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AE06" w14:textId="77777777" w:rsidR="00E9559E" w:rsidRPr="000B7830" w:rsidRDefault="00B23C9E" w:rsidP="005B7B12">
      <w:pPr>
        <w:spacing w:line="360" w:lineRule="auto"/>
        <w:jc w:val="both"/>
        <w:rPr>
          <w:rFonts w:ascii="EB Garamond" w:hAnsi="EB Garamond" w:cs="Traditional Arabic"/>
          <w:b/>
          <w:bCs/>
          <w:sz w:val="24"/>
          <w:szCs w:val="24"/>
        </w:rPr>
      </w:pPr>
      <w:r w:rsidRPr="000B7830">
        <w:rPr>
          <w:rFonts w:ascii="EB Garamond" w:hAnsi="EB Garamond" w:cs="Traditional Arabic"/>
          <w:b/>
          <w:bCs/>
          <w:sz w:val="24"/>
          <w:szCs w:val="24"/>
        </w:rPr>
        <w:t>INSTRUMENTO</w:t>
      </w:r>
      <w:r w:rsidRPr="000B7830">
        <w:rPr>
          <w:rFonts w:ascii="EB Garamond" w:hAnsi="EB Garamond" w:cs="Traditional Arabic"/>
          <w:b/>
          <w:bCs/>
          <w:spacing w:val="5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z w:val="24"/>
          <w:szCs w:val="24"/>
        </w:rPr>
        <w:t>PARTICULAR</w:t>
      </w:r>
      <w:r w:rsidRPr="000B7830">
        <w:rPr>
          <w:rFonts w:ascii="EB Garamond" w:hAnsi="EB Garamond" w:cs="Traditional Arabic"/>
          <w:b/>
          <w:bCs/>
          <w:spacing w:val="5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11"/>
          <w:sz w:val="24"/>
          <w:szCs w:val="24"/>
        </w:rPr>
        <w:t>DE</w:t>
      </w:r>
      <w:r w:rsidRPr="000B7830">
        <w:rPr>
          <w:rFonts w:ascii="EB Garamond" w:hAnsi="EB Garamond" w:cs="Traditional Arabic"/>
          <w:b/>
          <w:bCs/>
          <w:spacing w:val="5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z w:val="24"/>
          <w:szCs w:val="24"/>
        </w:rPr>
        <w:t>PROCURAÇÃO</w:t>
      </w:r>
      <w:r w:rsidRPr="000B7830">
        <w:rPr>
          <w:rFonts w:ascii="EB Garamond" w:hAnsi="EB Garamond" w:cs="Traditional Arabic"/>
          <w:b/>
          <w:bCs/>
          <w:spacing w:val="5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17"/>
          <w:sz w:val="24"/>
          <w:szCs w:val="24"/>
        </w:rPr>
        <w:t>PARA</w:t>
      </w:r>
      <w:r w:rsidRPr="000B7830">
        <w:rPr>
          <w:rFonts w:ascii="EB Garamond" w:hAnsi="EB Garamond" w:cs="Traditional Arabic"/>
          <w:b/>
          <w:bCs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z w:val="24"/>
          <w:szCs w:val="24"/>
        </w:rPr>
        <w:t>PARTICIPAÇÃO</w:t>
      </w:r>
      <w:r w:rsidRPr="000B7830">
        <w:rPr>
          <w:rFonts w:ascii="EB Garamond" w:hAnsi="EB Garamond" w:cs="Traditional Arabic"/>
          <w:b/>
          <w:bCs/>
          <w:spacing w:val="5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12"/>
          <w:sz w:val="24"/>
          <w:szCs w:val="24"/>
        </w:rPr>
        <w:t>EM</w:t>
      </w:r>
      <w:r w:rsidRPr="000B7830">
        <w:rPr>
          <w:rFonts w:ascii="EB Garamond" w:hAnsi="EB Garamond" w:cs="Traditional Arabic"/>
          <w:b/>
          <w:bCs/>
          <w:spacing w:val="57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z w:val="24"/>
          <w:szCs w:val="24"/>
        </w:rPr>
        <w:t>ASSEMBLEIA</w:t>
      </w:r>
      <w:r w:rsidRPr="000B7830">
        <w:rPr>
          <w:rFonts w:ascii="EB Garamond" w:hAnsi="EB Garamond" w:cs="Traditional Arabic"/>
          <w:b/>
          <w:bCs/>
          <w:spacing w:val="5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19"/>
          <w:sz w:val="24"/>
          <w:szCs w:val="24"/>
        </w:rPr>
        <w:t>GERAL</w:t>
      </w:r>
      <w:r w:rsidRPr="000B7830">
        <w:rPr>
          <w:rFonts w:ascii="EB Garamond" w:hAnsi="EB Garamond" w:cs="Traditional Arabic"/>
          <w:b/>
          <w:bCs/>
          <w:spacing w:val="60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11"/>
          <w:sz w:val="24"/>
          <w:szCs w:val="24"/>
        </w:rPr>
        <w:t>DE</w:t>
      </w:r>
      <w:r w:rsidRPr="000B7830">
        <w:rPr>
          <w:rFonts w:ascii="EB Garamond" w:hAnsi="EB Garamond" w:cs="Traditional Arabic"/>
          <w:b/>
          <w:bCs/>
          <w:spacing w:val="6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21"/>
          <w:sz w:val="24"/>
          <w:szCs w:val="24"/>
        </w:rPr>
        <w:t>CREDORES</w:t>
      </w:r>
    </w:p>
    <w:p w14:paraId="6DA3EF33" w14:textId="77777777" w:rsidR="00E9559E" w:rsidRPr="000B7830" w:rsidRDefault="00E9559E" w:rsidP="005B7B12">
      <w:pPr>
        <w:spacing w:line="360" w:lineRule="auto"/>
        <w:jc w:val="both"/>
        <w:rPr>
          <w:rFonts w:ascii="EB Garamond" w:hAnsi="EB Garamond" w:cs="Traditional Arabic"/>
          <w:b/>
          <w:sz w:val="24"/>
          <w:szCs w:val="24"/>
        </w:rPr>
      </w:pPr>
    </w:p>
    <w:p w14:paraId="6BE5C3D2" w14:textId="4DCA52FA" w:rsidR="00E9559E" w:rsidRPr="000B7830" w:rsidRDefault="00B23C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  <w:r w:rsidRPr="000B7830">
        <w:rPr>
          <w:rFonts w:ascii="EB Garamond" w:hAnsi="EB Garamond" w:cs="Traditional Arabic"/>
          <w:spacing w:val="19"/>
          <w:sz w:val="24"/>
          <w:szCs w:val="24"/>
        </w:rPr>
        <w:t xml:space="preserve">Pelo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presente </w:t>
      </w:r>
      <w:r w:rsidRPr="000B7830">
        <w:rPr>
          <w:rFonts w:ascii="EB Garamond" w:hAnsi="EB Garamond" w:cs="Traditional Arabic"/>
          <w:sz w:val="24"/>
          <w:szCs w:val="24"/>
        </w:rPr>
        <w:t xml:space="preserve">instrumento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 xml:space="preserve">de </w:t>
      </w:r>
      <w:r w:rsidRPr="000B7830">
        <w:rPr>
          <w:rFonts w:ascii="EB Garamond" w:hAnsi="EB Garamond" w:cs="Traditional Arabic"/>
          <w:sz w:val="24"/>
          <w:szCs w:val="24"/>
        </w:rPr>
        <w:t xml:space="preserve">procuração,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 xml:space="preserve">nesta </w:t>
      </w:r>
      <w:r w:rsidRPr="000B7830">
        <w:rPr>
          <w:rFonts w:ascii="EB Garamond" w:hAnsi="EB Garamond" w:cs="Traditional Arabic"/>
          <w:sz w:val="24"/>
          <w:szCs w:val="24"/>
        </w:rPr>
        <w:t>e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 xml:space="preserve">na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 xml:space="preserve">melhor forma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de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direito,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spacing w:val="23"/>
          <w:sz w:val="24"/>
          <w:szCs w:val="24"/>
        </w:rPr>
        <w:t>XXXXXXXXXXXXXX</w:t>
      </w:r>
      <w:r w:rsidR="005B7B12" w:rsidRPr="000B7830">
        <w:rPr>
          <w:rFonts w:ascii="EB Garamond" w:hAnsi="EB Garamond" w:cs="Traditional Arabic"/>
          <w:b/>
          <w:spacing w:val="24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sz w:val="24"/>
          <w:szCs w:val="24"/>
        </w:rPr>
        <w:t>(</w:t>
      </w:r>
      <w:r w:rsidRPr="000B7830">
        <w:rPr>
          <w:rFonts w:ascii="EB Garamond" w:hAnsi="EB Garamond" w:cs="Traditional Arabic"/>
          <w:b/>
          <w:spacing w:val="18"/>
          <w:sz w:val="24"/>
          <w:szCs w:val="24"/>
        </w:rPr>
        <w:t>NOME</w:t>
      </w:r>
      <w:r w:rsidR="005B7B12" w:rsidRPr="000B7830">
        <w:rPr>
          <w:rFonts w:ascii="EB Garamond" w:hAnsi="EB Garamond" w:cs="Traditional Arabic"/>
          <w:b/>
          <w:spacing w:val="1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spacing w:val="21"/>
          <w:sz w:val="24"/>
          <w:szCs w:val="24"/>
        </w:rPr>
        <w:t>COMPLETO</w:t>
      </w:r>
      <w:r w:rsidRPr="000B7830">
        <w:rPr>
          <w:rFonts w:ascii="EB Garamond" w:hAnsi="EB Garamond" w:cs="Traditional Arabic"/>
          <w:b/>
          <w:spacing w:val="9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spacing w:val="12"/>
          <w:sz w:val="24"/>
          <w:szCs w:val="24"/>
        </w:rPr>
        <w:t>DO</w:t>
      </w:r>
      <w:r w:rsidRPr="000B7830">
        <w:rPr>
          <w:rFonts w:ascii="EB Garamond" w:hAnsi="EB Garamond" w:cs="Traditional Arabic"/>
          <w:b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spacing w:val="20"/>
          <w:sz w:val="24"/>
          <w:szCs w:val="24"/>
        </w:rPr>
        <w:t>CREDOR</w:t>
      </w:r>
      <w:r w:rsidR="00AF01CE" w:rsidRPr="000B7830">
        <w:rPr>
          <w:rFonts w:ascii="EB Garamond" w:hAnsi="EB Garamond" w:cs="Traditional Arabic"/>
          <w:b/>
          <w:spacing w:val="20"/>
          <w:sz w:val="24"/>
          <w:szCs w:val="24"/>
        </w:rPr>
        <w:t xml:space="preserve"> TRABALHISTA</w:t>
      </w:r>
      <w:r w:rsidRPr="000B7830">
        <w:rPr>
          <w:rFonts w:ascii="EB Garamond" w:hAnsi="EB Garamond" w:cs="Traditional Arabic"/>
          <w:b/>
          <w:sz w:val="24"/>
          <w:szCs w:val="24"/>
        </w:rPr>
        <w:t>)</w:t>
      </w:r>
      <w:r w:rsidRPr="000B7830">
        <w:rPr>
          <w:rFonts w:ascii="EB Garamond" w:hAnsi="EB Garamond" w:cs="Traditional Arabic"/>
          <w:sz w:val="24"/>
          <w:szCs w:val="24"/>
        </w:rPr>
        <w:t>,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>CPF</w:t>
      </w:r>
      <w:r w:rsidRPr="000B7830">
        <w:rPr>
          <w:rFonts w:ascii="EB Garamond" w:hAnsi="EB Garamond" w:cs="Traditional Arabic"/>
          <w:spacing w:val="1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1"/>
          <w:sz w:val="24"/>
          <w:szCs w:val="24"/>
        </w:rPr>
        <w:t>Nº</w:t>
      </w:r>
      <w:r w:rsidRPr="000B7830">
        <w:rPr>
          <w:rFonts w:ascii="EB Garamond" w:hAnsi="EB Garamond" w:cs="Traditional Arabic"/>
          <w:spacing w:val="7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9"/>
          <w:sz w:val="24"/>
          <w:szCs w:val="24"/>
        </w:rPr>
        <w:t>XXXX,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 xml:space="preserve"> </w:t>
      </w:r>
      <w:r w:rsidR="00111217" w:rsidRPr="000B7830">
        <w:rPr>
          <w:rFonts w:ascii="EB Garamond" w:hAnsi="EB Garamond"/>
          <w:sz w:val="24"/>
          <w:szCs w:val="24"/>
        </w:rPr>
        <w:t xml:space="preserve">RG nº XXXX, </w:t>
      </w:r>
      <w:r w:rsidRPr="000B7830">
        <w:rPr>
          <w:rFonts w:ascii="EB Garamond" w:hAnsi="EB Garamond" w:cs="Traditional Arabic"/>
          <w:spacing w:val="16"/>
          <w:sz w:val="24"/>
          <w:szCs w:val="24"/>
        </w:rPr>
        <w:t>com</w:t>
      </w:r>
      <w:r w:rsidRPr="000B7830">
        <w:rPr>
          <w:rFonts w:ascii="EB Garamond" w:hAnsi="EB Garamond" w:cs="Traditional Arabic"/>
          <w:spacing w:val="17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endereço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na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XXXXXXXXXXXX,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outorga</w:t>
      </w:r>
      <w:r w:rsidRPr="000B7830">
        <w:rPr>
          <w:rFonts w:ascii="EB Garamond" w:hAnsi="EB Garamond" w:cs="Traditional Arabic"/>
          <w:spacing w:val="9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ao</w:t>
      </w:r>
      <w:r w:rsidRPr="000B7830">
        <w:rPr>
          <w:rFonts w:ascii="EB Garamond" w:hAnsi="EB Garamond" w:cs="Traditional Arabic"/>
          <w:spacing w:val="14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procurador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abaixo</w:t>
      </w:r>
      <w:r w:rsidRPr="000B7830">
        <w:rPr>
          <w:rFonts w:ascii="EB Garamond" w:hAnsi="EB Garamond" w:cs="Traditional Arabic"/>
          <w:sz w:val="24"/>
          <w:szCs w:val="24"/>
        </w:rPr>
        <w:t xml:space="preserve"> qualificado</w:t>
      </w:r>
      <w:r w:rsidRPr="000B7830">
        <w:rPr>
          <w:rFonts w:ascii="EB Garamond" w:hAnsi="EB Garamond" w:cs="Traditional Arabic"/>
          <w:spacing w:val="4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os</w:t>
      </w:r>
      <w:r w:rsidRPr="000B7830">
        <w:rPr>
          <w:rFonts w:ascii="EB Garamond" w:hAnsi="EB Garamond" w:cs="Traditional Arabic"/>
          <w:spacing w:val="5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poderes</w:t>
      </w:r>
      <w:r w:rsidRPr="000B7830">
        <w:rPr>
          <w:rFonts w:ascii="EB Garamond" w:hAnsi="EB Garamond" w:cs="Traditional Arabic"/>
          <w:spacing w:val="5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a</w:t>
      </w:r>
      <w:r w:rsidRPr="000B7830">
        <w:rPr>
          <w:rFonts w:ascii="EB Garamond" w:hAnsi="EB Garamond" w:cs="Traditional Arabic"/>
          <w:spacing w:val="5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seguir</w:t>
      </w:r>
      <w:r w:rsidR="005B7B12" w:rsidRPr="000B7830">
        <w:rPr>
          <w:rFonts w:ascii="EB Garamond" w:hAnsi="EB Garamond" w:cs="Traditional Arabic"/>
          <w:spacing w:val="2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>discriminados:</w:t>
      </w:r>
    </w:p>
    <w:p w14:paraId="68964F1D" w14:textId="77777777" w:rsidR="00E9559E" w:rsidRPr="000B7830" w:rsidRDefault="00E955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</w:p>
    <w:p w14:paraId="0A30AB18" w14:textId="7EE90DFB" w:rsidR="00E9559E" w:rsidRPr="000B7830" w:rsidRDefault="00B23C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  <w:r w:rsidRPr="000B7830">
        <w:rPr>
          <w:rFonts w:ascii="EB Garamond" w:hAnsi="EB Garamond" w:cs="Traditional Arabic"/>
          <w:b/>
          <w:bCs/>
          <w:spacing w:val="23"/>
          <w:sz w:val="24"/>
          <w:szCs w:val="24"/>
        </w:rPr>
        <w:t>Qualificação</w:t>
      </w:r>
      <w:r w:rsidR="005B7B12" w:rsidRPr="000B7830">
        <w:rPr>
          <w:rFonts w:ascii="EB Garamond" w:hAnsi="EB Garamond" w:cs="Traditional Arabic"/>
          <w:b/>
          <w:bCs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pacing w:val="12"/>
          <w:sz w:val="24"/>
          <w:szCs w:val="24"/>
        </w:rPr>
        <w:t>do</w:t>
      </w:r>
      <w:r w:rsidR="005B7B12" w:rsidRPr="000B7830">
        <w:rPr>
          <w:rFonts w:ascii="EB Garamond" w:hAnsi="EB Garamond" w:cs="Traditional Arabic"/>
          <w:b/>
          <w:bCs/>
          <w:spacing w:val="12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b/>
          <w:bCs/>
          <w:sz w:val="24"/>
          <w:szCs w:val="24"/>
        </w:rPr>
        <w:t>Procurador:</w:t>
      </w:r>
      <w:r w:rsidRPr="000B7830">
        <w:rPr>
          <w:rFonts w:ascii="EB Garamond" w:hAnsi="EB Garamond" w:cs="Traditional Arabic"/>
          <w:sz w:val="24"/>
          <w:szCs w:val="24"/>
        </w:rPr>
        <w:tab/>
        <w:t>XXXXXXXXXXXXX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(</w:t>
      </w:r>
      <w:r w:rsidRPr="000B7830">
        <w:rPr>
          <w:rFonts w:ascii="EB Garamond" w:hAnsi="EB Garamond" w:cs="Traditional Arabic"/>
          <w:spacing w:val="-3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>NOME</w:t>
      </w:r>
      <w:r w:rsidR="005B7B12" w:rsidRPr="000B7830">
        <w:rPr>
          <w:rFonts w:ascii="EB Garamond" w:hAnsi="EB Garamond" w:cs="Traditional Arabic"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DO</w:t>
      </w:r>
      <w:r w:rsidRPr="000B7830">
        <w:rPr>
          <w:rFonts w:ascii="EB Garamond" w:hAnsi="EB Garamond" w:cs="Traditional Arabic"/>
          <w:spacing w:val="-52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PROCURADOR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7"/>
          <w:sz w:val="24"/>
          <w:szCs w:val="24"/>
        </w:rPr>
        <w:t>QUE</w:t>
      </w:r>
      <w:r w:rsidR="005B7B12" w:rsidRPr="000B7830">
        <w:rPr>
          <w:rFonts w:ascii="EB Garamond" w:hAnsi="EB Garamond" w:cs="Traditional Arabic"/>
          <w:spacing w:val="17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COMPARECERÁ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À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ASSEMBLEIA),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>nacionalidade,</w:t>
      </w:r>
      <w:r w:rsidRPr="000B7830">
        <w:rPr>
          <w:rFonts w:ascii="EB Garamond" w:hAnsi="EB Garamond" w:cs="Traditional Arabic"/>
          <w:spacing w:val="6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estado</w:t>
      </w:r>
      <w:r w:rsidRPr="000B7830">
        <w:rPr>
          <w:rFonts w:ascii="EB Garamond" w:hAnsi="EB Garamond" w:cs="Traditional Arabic"/>
          <w:spacing w:val="66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civil,</w:t>
      </w:r>
      <w:r w:rsidRPr="000B7830">
        <w:rPr>
          <w:rFonts w:ascii="EB Garamond" w:hAnsi="EB Garamond" w:cs="Traditional Arabic"/>
          <w:spacing w:val="64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profissão,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identidade/</w:t>
      </w:r>
      <w:r w:rsidRPr="000B7830">
        <w:rPr>
          <w:rFonts w:ascii="EB Garamond" w:hAnsi="EB Garamond" w:cs="Traditional Arabic"/>
          <w:spacing w:val="-26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6"/>
          <w:sz w:val="24"/>
          <w:szCs w:val="24"/>
        </w:rPr>
        <w:t>OAB</w:t>
      </w:r>
      <w:r w:rsidRPr="000B7830">
        <w:rPr>
          <w:rFonts w:ascii="EB Garamond" w:hAnsi="EB Garamond" w:cs="Traditional Arabic"/>
          <w:spacing w:val="6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nº</w:t>
      </w:r>
      <w:r w:rsidRPr="000B7830">
        <w:rPr>
          <w:rFonts w:ascii="EB Garamond" w:hAnsi="EB Garamond" w:cs="Traditional Arabic"/>
          <w:spacing w:val="77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XXXX,</w:t>
      </w:r>
      <w:r w:rsidRPr="000B7830">
        <w:rPr>
          <w:rFonts w:ascii="EB Garamond" w:hAnsi="EB Garamond" w:cs="Traditional Arabic"/>
          <w:spacing w:val="67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5"/>
          <w:sz w:val="24"/>
          <w:szCs w:val="24"/>
        </w:rPr>
        <w:t>CPF</w:t>
      </w:r>
      <w:r w:rsidRPr="000B7830">
        <w:rPr>
          <w:rFonts w:ascii="EB Garamond" w:hAnsi="EB Garamond" w:cs="Traditional Arabic"/>
          <w:spacing w:val="-5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nº</w:t>
      </w:r>
      <w:r w:rsidRPr="000B7830">
        <w:rPr>
          <w:rFonts w:ascii="EB Garamond" w:hAnsi="EB Garamond" w:cs="Traditional Arabic"/>
          <w:spacing w:val="14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XXXXXXX,</w:t>
      </w:r>
      <w:r w:rsidR="00111217" w:rsidRPr="000B7830">
        <w:rPr>
          <w:rFonts w:ascii="EB Garamond" w:hAnsi="EB Garamond"/>
          <w:sz w:val="24"/>
          <w:szCs w:val="24"/>
        </w:rPr>
        <w:t xml:space="preserve"> RG nº XXXX, </w:t>
      </w:r>
      <w:r w:rsidRPr="000B7830">
        <w:rPr>
          <w:rFonts w:ascii="EB Garamond" w:hAnsi="EB Garamond" w:cs="Traditional Arabic"/>
          <w:spacing w:val="17"/>
          <w:sz w:val="24"/>
          <w:szCs w:val="24"/>
        </w:rPr>
        <w:t>com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endereço</w:t>
      </w:r>
      <w:r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 xml:space="preserve">na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>XXXXXXXXXXXXXXX</w:t>
      </w:r>
      <w:r w:rsidRPr="000B7830">
        <w:rPr>
          <w:rFonts w:ascii="EB Garamond" w:hAnsi="EB Garamond" w:cs="Traditional Arabic"/>
          <w:sz w:val="24"/>
          <w:szCs w:val="24"/>
        </w:rPr>
        <w:t>,</w:t>
      </w:r>
      <w:r w:rsidRPr="000B7830">
        <w:rPr>
          <w:rFonts w:ascii="EB Garamond" w:hAnsi="EB Garamond" w:cs="Traditional Arabic"/>
          <w:spacing w:val="56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 xml:space="preserve">telefone  </w:t>
      </w:r>
      <w:r w:rsidRPr="000B7830">
        <w:rPr>
          <w:rFonts w:ascii="EB Garamond" w:hAnsi="EB Garamond" w:cs="Traditional Arabic"/>
          <w:spacing w:val="11"/>
          <w:sz w:val="24"/>
          <w:szCs w:val="24"/>
        </w:rPr>
        <w:t>nº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XXXX,</w:t>
      </w:r>
      <w:r w:rsidRPr="000B7830">
        <w:rPr>
          <w:rFonts w:ascii="EB Garamond" w:hAnsi="EB Garamond" w:cs="Traditional Arabic"/>
          <w:spacing w:val="5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e-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mail:</w:t>
      </w:r>
      <w:r w:rsidRPr="000B7830">
        <w:rPr>
          <w:rFonts w:ascii="EB Garamond" w:hAnsi="EB Garamond" w:cs="Traditional Arabic"/>
          <w:spacing w:val="5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XXXXXXXXXXXX.</w:t>
      </w:r>
    </w:p>
    <w:p w14:paraId="08207BD5" w14:textId="77777777" w:rsidR="00E9559E" w:rsidRPr="000B7830" w:rsidRDefault="00E955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</w:p>
    <w:p w14:paraId="613B5220" w14:textId="4543CCAF" w:rsidR="00E9559E" w:rsidRPr="000B7830" w:rsidRDefault="00B23C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  <w:r w:rsidRPr="000B7830">
        <w:rPr>
          <w:rFonts w:ascii="EB Garamond" w:hAnsi="EB Garamond" w:cs="Traditional Arabic"/>
          <w:b/>
          <w:spacing w:val="21"/>
          <w:sz w:val="24"/>
          <w:szCs w:val="24"/>
        </w:rPr>
        <w:t>Poderes</w:t>
      </w:r>
      <w:r w:rsidRPr="000B7830">
        <w:rPr>
          <w:rFonts w:ascii="EB Garamond" w:hAnsi="EB Garamond" w:cs="Traditional Arabic"/>
          <w:b/>
          <w:sz w:val="24"/>
          <w:szCs w:val="24"/>
        </w:rPr>
        <w:t xml:space="preserve"> conferidos :</w:t>
      </w:r>
      <w:r w:rsidRPr="000B7830">
        <w:rPr>
          <w:rFonts w:ascii="EB Garamond" w:hAnsi="EB Garamond" w:cs="Traditional Arabic"/>
          <w:b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>Para</w:t>
      </w:r>
      <w:r w:rsidRPr="000B7830">
        <w:rPr>
          <w:rFonts w:ascii="EB Garamond" w:hAnsi="EB Garamond" w:cs="Traditional Arabic"/>
          <w:spacing w:val="1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representar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o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 xml:space="preserve">outorgante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na</w:t>
      </w:r>
      <w:r w:rsidR="005B7B12" w:rsidRPr="000B7830">
        <w:rPr>
          <w:rFonts w:ascii="EB Garamond" w:hAnsi="EB Garamond" w:cs="Traditional Arabic"/>
          <w:spacing w:val="12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Assembleia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Geral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de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Credores</w:t>
      </w:r>
      <w:r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da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RECUPERAÇÃO JUDICIAL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de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="000B7830">
        <w:rPr>
          <w:rFonts w:ascii="EB Garamond" w:hAnsi="EB Garamond" w:cs="Traditional Arabic"/>
          <w:spacing w:val="19"/>
          <w:sz w:val="24"/>
          <w:szCs w:val="24"/>
        </w:rPr>
        <w:t>XXXXX</w:t>
      </w:r>
      <w:r w:rsidR="005B7B12" w:rsidRPr="000B7830">
        <w:rPr>
          <w:rFonts w:ascii="EB Garamond" w:hAnsi="EB Garamond" w:cs="Traditional Arabic"/>
          <w:spacing w:val="19"/>
          <w:sz w:val="24"/>
          <w:szCs w:val="24"/>
        </w:rPr>
        <w:t xml:space="preserve"> em Recuperação Judicial</w:t>
      </w:r>
      <w:r w:rsidRPr="000B7830">
        <w:rPr>
          <w:rFonts w:ascii="EB Garamond" w:hAnsi="EB Garamond" w:cs="Traditional Arabic"/>
          <w:spacing w:val="30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(processo</w:t>
      </w:r>
      <w:r w:rsidRPr="000B7830">
        <w:rPr>
          <w:rFonts w:ascii="EB Garamond" w:hAnsi="EB Garamond" w:cs="Traditional Arabic"/>
          <w:spacing w:val="24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nº</w:t>
      </w:r>
      <w:r w:rsidRPr="000B7830">
        <w:rPr>
          <w:rFonts w:ascii="EB Garamond" w:hAnsi="EB Garamond"/>
          <w:sz w:val="24"/>
          <w:szCs w:val="24"/>
        </w:rPr>
        <w:t xml:space="preserve"> </w:t>
      </w:r>
      <w:r w:rsidR="005B7B12" w:rsidRPr="000B7830">
        <w:rPr>
          <w:rFonts w:ascii="EB Garamond" w:hAnsi="EB Garamond"/>
          <w:sz w:val="24"/>
          <w:szCs w:val="24"/>
        </w:rPr>
        <w:t>XXXXXXX</w:t>
      </w:r>
      <w:r w:rsidRPr="000B7830">
        <w:rPr>
          <w:rFonts w:ascii="EB Garamond" w:hAnsi="EB Garamond"/>
          <w:sz w:val="24"/>
          <w:szCs w:val="24"/>
        </w:rPr>
        <w:t>-</w:t>
      </w:r>
      <w:r w:rsidR="005B7B12" w:rsidRPr="000B7830">
        <w:rPr>
          <w:rFonts w:ascii="EB Garamond" w:hAnsi="EB Garamond"/>
          <w:sz w:val="24"/>
          <w:szCs w:val="24"/>
        </w:rPr>
        <w:t>XX</w:t>
      </w:r>
      <w:r w:rsidRPr="000B7830">
        <w:rPr>
          <w:rFonts w:ascii="EB Garamond" w:hAnsi="EB Garamond"/>
          <w:sz w:val="24"/>
          <w:szCs w:val="24"/>
        </w:rPr>
        <w:t>.</w:t>
      </w:r>
      <w:r w:rsidR="005B7B12" w:rsidRPr="000B7830">
        <w:rPr>
          <w:rFonts w:ascii="EB Garamond" w:hAnsi="EB Garamond"/>
          <w:sz w:val="24"/>
          <w:szCs w:val="24"/>
        </w:rPr>
        <w:t>XXXX</w:t>
      </w:r>
      <w:r w:rsidRPr="000B7830">
        <w:rPr>
          <w:rFonts w:ascii="EB Garamond" w:hAnsi="EB Garamond"/>
          <w:sz w:val="24"/>
          <w:szCs w:val="24"/>
        </w:rPr>
        <w:t>.</w:t>
      </w:r>
      <w:r w:rsidR="005B7B12" w:rsidRPr="000B7830">
        <w:rPr>
          <w:rFonts w:ascii="EB Garamond" w:hAnsi="EB Garamond"/>
          <w:sz w:val="24"/>
          <w:szCs w:val="24"/>
        </w:rPr>
        <w:t>X</w:t>
      </w:r>
      <w:r w:rsidRPr="000B7830">
        <w:rPr>
          <w:rFonts w:ascii="EB Garamond" w:hAnsi="EB Garamond"/>
          <w:sz w:val="24"/>
          <w:szCs w:val="24"/>
        </w:rPr>
        <w:t>.</w:t>
      </w:r>
      <w:r w:rsidR="005B7B12" w:rsidRPr="000B7830">
        <w:rPr>
          <w:rFonts w:ascii="EB Garamond" w:hAnsi="EB Garamond"/>
          <w:sz w:val="24"/>
          <w:szCs w:val="24"/>
        </w:rPr>
        <w:t>XX</w:t>
      </w:r>
      <w:r w:rsidRPr="000B7830">
        <w:rPr>
          <w:rFonts w:ascii="EB Garamond" w:hAnsi="EB Garamond"/>
          <w:sz w:val="24"/>
          <w:szCs w:val="24"/>
        </w:rPr>
        <w:t>.</w:t>
      </w:r>
      <w:r w:rsidR="005B7B12" w:rsidRPr="000B7830">
        <w:rPr>
          <w:rFonts w:ascii="EB Garamond" w:hAnsi="EB Garamond"/>
          <w:sz w:val="24"/>
          <w:szCs w:val="24"/>
        </w:rPr>
        <w:t>XXXX</w:t>
      </w:r>
      <w:r w:rsidRPr="000B7830">
        <w:rPr>
          <w:rFonts w:ascii="EB Garamond" w:hAnsi="EB Garamond" w:cs="Traditional Arabic"/>
          <w:sz w:val="24"/>
          <w:szCs w:val="24"/>
        </w:rPr>
        <w:t>),</w:t>
      </w:r>
      <w:r w:rsidR="005B7B12" w:rsidRPr="000B7830">
        <w:rPr>
          <w:rFonts w:ascii="EB Garamond" w:hAnsi="EB Garamond" w:cs="Traditional Arabic"/>
          <w:spacing w:val="16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>conferindo-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se</w:t>
      </w:r>
      <w:r w:rsidRPr="000B7830">
        <w:rPr>
          <w:rFonts w:ascii="EB Garamond" w:hAnsi="EB Garamond" w:cs="Traditional Arabic"/>
          <w:spacing w:val="44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>ao</w:t>
      </w:r>
      <w:r w:rsidRPr="000B7830">
        <w:rPr>
          <w:rFonts w:ascii="EB Garamond" w:hAnsi="EB Garamond" w:cs="Traditional Arabic"/>
          <w:spacing w:val="-5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 xml:space="preserve">procurador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 xml:space="preserve">amplos </w:t>
      </w:r>
      <w:r w:rsidRPr="000B7830">
        <w:rPr>
          <w:rFonts w:ascii="EB Garamond" w:hAnsi="EB Garamond" w:cs="Traditional Arabic"/>
          <w:sz w:val="24"/>
          <w:szCs w:val="24"/>
        </w:rPr>
        <w:t>e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 xml:space="preserve">especiais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poderes </w:t>
      </w:r>
      <w:r w:rsidRPr="000B7830">
        <w:rPr>
          <w:rFonts w:ascii="EB Garamond" w:hAnsi="EB Garamond" w:cs="Traditional Arabic"/>
          <w:spacing w:val="19"/>
          <w:sz w:val="24"/>
          <w:szCs w:val="24"/>
        </w:rPr>
        <w:t xml:space="preserve">para </w:t>
      </w:r>
      <w:r w:rsidRPr="000B7830">
        <w:rPr>
          <w:rFonts w:ascii="EB Garamond" w:hAnsi="EB Garamond" w:cs="Traditional Arabic"/>
          <w:sz w:val="24"/>
          <w:szCs w:val="24"/>
        </w:rPr>
        <w:t xml:space="preserve">participar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 xml:space="preserve">da </w:t>
      </w:r>
      <w:r w:rsidRPr="000B7830">
        <w:rPr>
          <w:rFonts w:ascii="EB Garamond" w:hAnsi="EB Garamond" w:cs="Traditional Arabic"/>
          <w:sz w:val="24"/>
          <w:szCs w:val="24"/>
        </w:rPr>
        <w:t>assembleia,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7"/>
          <w:sz w:val="24"/>
          <w:szCs w:val="24"/>
        </w:rPr>
        <w:t>bem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9"/>
          <w:sz w:val="24"/>
          <w:szCs w:val="24"/>
        </w:rPr>
        <w:t>como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deliberar</w:t>
      </w:r>
      <w:r w:rsidRPr="000B7830">
        <w:rPr>
          <w:rFonts w:ascii="EB Garamond" w:hAnsi="EB Garamond" w:cs="Traditional Arabic"/>
          <w:spacing w:val="2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e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votar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o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Plano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de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Recuperação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 xml:space="preserve">Judicial </w:t>
      </w:r>
      <w:r w:rsidRPr="000B7830">
        <w:rPr>
          <w:rFonts w:ascii="EB Garamond" w:hAnsi="EB Garamond" w:cs="Traditional Arabic"/>
          <w:spacing w:val="10"/>
          <w:sz w:val="24"/>
          <w:szCs w:val="24"/>
        </w:rPr>
        <w:t>ou</w:t>
      </w:r>
      <w:r w:rsidRPr="000B7830">
        <w:rPr>
          <w:rFonts w:ascii="EB Garamond" w:hAnsi="EB Garamond" w:cs="Traditional Arabic"/>
          <w:spacing w:val="1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 xml:space="preserve">qualquer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 xml:space="preserve">outra  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matéria </w:t>
      </w:r>
      <w:r w:rsidRPr="000B7830">
        <w:rPr>
          <w:rFonts w:ascii="EB Garamond" w:hAnsi="EB Garamond" w:cs="Traditional Arabic"/>
          <w:spacing w:val="17"/>
          <w:sz w:val="24"/>
          <w:szCs w:val="24"/>
        </w:rPr>
        <w:t>que</w:t>
      </w:r>
      <w:r w:rsidR="005B7B12" w:rsidRPr="000B7830">
        <w:rPr>
          <w:rFonts w:ascii="EB Garamond" w:hAnsi="EB Garamond" w:cs="Traditional Arabic"/>
          <w:spacing w:val="17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>seja</w:t>
      </w:r>
      <w:r w:rsidR="005B7B12" w:rsidRPr="000B7830">
        <w:rPr>
          <w:rFonts w:ascii="EB Garamond" w:hAnsi="EB Garamond" w:cs="Traditional Arabic"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9"/>
          <w:sz w:val="24"/>
          <w:szCs w:val="24"/>
        </w:rPr>
        <w:t>posta</w:t>
      </w:r>
      <w:r w:rsidR="005B7B12" w:rsidRPr="000B7830">
        <w:rPr>
          <w:rFonts w:ascii="EB Garamond" w:hAnsi="EB Garamond" w:cs="Traditional Arabic"/>
          <w:spacing w:val="19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>para</w:t>
      </w:r>
      <w:r w:rsidR="005B7B12" w:rsidRPr="000B7830">
        <w:rPr>
          <w:rFonts w:ascii="EB Garamond" w:hAnsi="EB Garamond" w:cs="Traditional Arabic"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deliberação/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votação,</w:t>
      </w:r>
      <w:r w:rsidRPr="000B7830">
        <w:rPr>
          <w:rFonts w:ascii="EB Garamond" w:hAnsi="EB Garamond" w:cs="Traditional Arabic"/>
          <w:spacing w:val="-52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f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icando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autorizado,</w:t>
      </w:r>
      <w:r w:rsidR="005B7B12"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ainda,</w:t>
      </w:r>
      <w:r w:rsidRPr="000B7830">
        <w:rPr>
          <w:rFonts w:ascii="EB Garamond" w:hAnsi="EB Garamond" w:cs="Traditional Arabic"/>
          <w:sz w:val="24"/>
          <w:szCs w:val="24"/>
        </w:rPr>
        <w:t xml:space="preserve"> a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exercer</w:t>
      </w:r>
      <w:r w:rsidRPr="000B7830">
        <w:rPr>
          <w:rFonts w:ascii="EB Garamond" w:hAnsi="EB Garamond" w:cs="Traditional Arabic"/>
          <w:sz w:val="24"/>
          <w:szCs w:val="24"/>
        </w:rPr>
        <w:t xml:space="preserve"> o</w:t>
      </w:r>
      <w:r w:rsidRPr="000B7830">
        <w:rPr>
          <w:rFonts w:ascii="EB Garamond" w:hAnsi="EB Garamond" w:cs="Traditional Arabic"/>
          <w:spacing w:val="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>direito</w:t>
      </w:r>
      <w:r w:rsidRPr="000B7830">
        <w:rPr>
          <w:rFonts w:ascii="EB Garamond" w:hAnsi="EB Garamond" w:cs="Traditional Arabic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de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7"/>
          <w:sz w:val="24"/>
          <w:szCs w:val="24"/>
        </w:rPr>
        <w:t>voz</w:t>
      </w:r>
      <w:r w:rsidRPr="000B7830">
        <w:rPr>
          <w:rFonts w:ascii="EB Garamond" w:hAnsi="EB Garamond" w:cs="Traditional Arabic"/>
          <w:spacing w:val="18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12"/>
          <w:sz w:val="24"/>
          <w:szCs w:val="24"/>
        </w:rPr>
        <w:t>do</w:t>
      </w:r>
      <w:r w:rsidRPr="000B7830">
        <w:rPr>
          <w:rFonts w:ascii="EB Garamond" w:hAnsi="EB Garamond" w:cs="Traditional Arabic"/>
          <w:spacing w:val="13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pacing w:val="20"/>
          <w:sz w:val="24"/>
          <w:szCs w:val="24"/>
        </w:rPr>
        <w:t>credor</w:t>
      </w:r>
      <w:r w:rsidRPr="000B7830">
        <w:rPr>
          <w:rFonts w:ascii="EB Garamond" w:hAnsi="EB Garamond" w:cs="Traditional Arabic"/>
          <w:spacing w:val="21"/>
          <w:sz w:val="24"/>
          <w:szCs w:val="24"/>
        </w:rPr>
        <w:t xml:space="preserve"> </w:t>
      </w:r>
      <w:r w:rsidRPr="000B7830">
        <w:rPr>
          <w:rFonts w:ascii="EB Garamond" w:hAnsi="EB Garamond" w:cs="Traditional Arabic"/>
          <w:sz w:val="24"/>
          <w:szCs w:val="24"/>
        </w:rPr>
        <w:t>outorgante.</w:t>
      </w:r>
    </w:p>
    <w:p w14:paraId="3BCA74DC" w14:textId="77777777" w:rsidR="00E9559E" w:rsidRPr="000B7830" w:rsidRDefault="00E955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</w:p>
    <w:p w14:paraId="60F1F097" w14:textId="670DE39D" w:rsidR="00E9559E" w:rsidRPr="000B7830" w:rsidRDefault="000B7830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  <w:r>
        <w:rPr>
          <w:rFonts w:ascii="EB Garamond" w:hAnsi="EB Garamond" w:cs="Traditional Arabic"/>
          <w:spacing w:val="20"/>
          <w:sz w:val="24"/>
          <w:szCs w:val="24"/>
        </w:rPr>
        <w:t>Estado/Cidade</w:t>
      </w:r>
      <w:r w:rsidR="00B23C9E" w:rsidRPr="000B7830">
        <w:rPr>
          <w:rFonts w:ascii="EB Garamond" w:hAnsi="EB Garamond" w:cs="Traditional Arabic"/>
          <w:spacing w:val="-26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z w:val="24"/>
          <w:szCs w:val="24"/>
        </w:rPr>
        <w:t>,</w:t>
      </w:r>
      <w:r w:rsidR="00B23C9E" w:rsidRPr="000B7830">
        <w:rPr>
          <w:rFonts w:ascii="EB Garamond" w:hAnsi="EB Garamond" w:cs="Traditional Arabic"/>
          <w:spacing w:val="52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z w:val="24"/>
          <w:szCs w:val="24"/>
        </w:rPr>
        <w:t>(</w:t>
      </w:r>
      <w:r w:rsidR="00B23C9E" w:rsidRPr="000B7830">
        <w:rPr>
          <w:rFonts w:ascii="EB Garamond" w:hAnsi="EB Garamond" w:cs="Traditional Arabic"/>
          <w:spacing w:val="-31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pacing w:val="12"/>
          <w:sz w:val="24"/>
          <w:szCs w:val="24"/>
        </w:rPr>
        <w:t>xx</w:t>
      </w:r>
      <w:r w:rsidR="00B23C9E" w:rsidRPr="000B7830">
        <w:rPr>
          <w:rFonts w:ascii="EB Garamond" w:hAnsi="EB Garamond" w:cs="Traditional Arabic"/>
          <w:spacing w:val="-26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z w:val="24"/>
          <w:szCs w:val="24"/>
        </w:rPr>
        <w:t>)</w:t>
      </w:r>
      <w:r w:rsidR="00B23C9E" w:rsidRPr="000B7830">
        <w:rPr>
          <w:rFonts w:ascii="EB Garamond" w:hAnsi="EB Garamond" w:cs="Traditional Arabic"/>
          <w:spacing w:val="-30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z w:val="24"/>
          <w:szCs w:val="24"/>
        </w:rPr>
        <w:t>,</w:t>
      </w:r>
      <w:r w:rsidR="00B23C9E" w:rsidRPr="000B7830">
        <w:rPr>
          <w:rFonts w:ascii="EB Garamond" w:hAnsi="EB Garamond" w:cs="Traditional Arabic"/>
          <w:spacing w:val="54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pacing w:val="20"/>
          <w:sz w:val="24"/>
          <w:szCs w:val="24"/>
        </w:rPr>
        <w:t>data,</w:t>
      </w:r>
      <w:r w:rsidR="00B23C9E" w:rsidRPr="000B7830">
        <w:rPr>
          <w:rFonts w:ascii="EB Garamond" w:hAnsi="EB Garamond" w:cs="Traditional Arabic"/>
          <w:spacing w:val="20"/>
          <w:sz w:val="24"/>
          <w:szCs w:val="24"/>
        </w:rPr>
        <w:tab/>
      </w:r>
      <w:r w:rsidR="00B23C9E" w:rsidRPr="000B7830">
        <w:rPr>
          <w:rFonts w:ascii="EB Garamond" w:hAnsi="EB Garamond" w:cs="Traditional Arabic"/>
          <w:spacing w:val="12"/>
          <w:sz w:val="24"/>
          <w:szCs w:val="24"/>
        </w:rPr>
        <w:t>de</w:t>
      </w:r>
      <w:r w:rsidR="00B23C9E" w:rsidRPr="000B7830">
        <w:rPr>
          <w:rFonts w:ascii="EB Garamond" w:hAnsi="EB Garamond" w:cs="Traditional Arabic"/>
          <w:spacing w:val="52"/>
          <w:sz w:val="24"/>
          <w:szCs w:val="24"/>
        </w:rPr>
        <w:t xml:space="preserve"> </w:t>
      </w:r>
      <w:r>
        <w:rPr>
          <w:rFonts w:ascii="EB Garamond" w:hAnsi="EB Garamond" w:cs="Traditional Arabic"/>
          <w:spacing w:val="19"/>
          <w:sz w:val="24"/>
          <w:szCs w:val="24"/>
        </w:rPr>
        <w:t>XXX</w:t>
      </w:r>
      <w:r w:rsidR="00B23C9E" w:rsidRPr="000B7830">
        <w:rPr>
          <w:rFonts w:ascii="EB Garamond" w:hAnsi="EB Garamond" w:cs="Traditional Arabic"/>
          <w:spacing w:val="-28"/>
          <w:sz w:val="24"/>
          <w:szCs w:val="24"/>
        </w:rPr>
        <w:t xml:space="preserve"> </w:t>
      </w:r>
      <w:r w:rsidR="00B23C9E" w:rsidRPr="000B7830">
        <w:rPr>
          <w:rFonts w:ascii="EB Garamond" w:hAnsi="EB Garamond" w:cs="Traditional Arabic"/>
          <w:sz w:val="24"/>
          <w:szCs w:val="24"/>
        </w:rPr>
        <w:t>.</w:t>
      </w:r>
    </w:p>
    <w:p w14:paraId="3CA7B470" w14:textId="77777777" w:rsidR="00E9559E" w:rsidRPr="000B7830" w:rsidRDefault="00E955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</w:p>
    <w:p w14:paraId="08C1EF87" w14:textId="77777777" w:rsidR="00E9559E" w:rsidRPr="000B7830" w:rsidRDefault="00B23C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</w:rPr>
      </w:pPr>
      <w:r w:rsidRPr="000B7830">
        <w:rPr>
          <w:rFonts w:ascii="EB Garamond" w:hAnsi="EB Garamond" w:cs="Traditional Arabic"/>
          <w:spacing w:val="23"/>
          <w:sz w:val="24"/>
          <w:szCs w:val="24"/>
        </w:rPr>
        <w:t>XXXXXXXXXXXXXXXXXXX</w:t>
      </w:r>
      <w:r w:rsidRPr="000B7830">
        <w:rPr>
          <w:rFonts w:ascii="EB Garamond" w:hAnsi="EB Garamond" w:cs="Traditional Arabic"/>
          <w:spacing w:val="-30"/>
          <w:sz w:val="24"/>
          <w:szCs w:val="24"/>
        </w:rPr>
        <w:t xml:space="preserve"> </w:t>
      </w:r>
    </w:p>
    <w:p w14:paraId="57D1A5FD" w14:textId="18008A6C" w:rsidR="00E9559E" w:rsidRPr="000B7830" w:rsidRDefault="00B23C9E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  <w:shd w:val="clear" w:color="auto" w:fill="FFFF00"/>
        </w:rPr>
      </w:pPr>
      <w:r w:rsidRPr="000B7830">
        <w:rPr>
          <w:rFonts w:ascii="EB Garamond" w:hAnsi="EB Garamond" w:cs="Traditional Arabic"/>
          <w:b/>
          <w:sz w:val="24"/>
          <w:szCs w:val="24"/>
          <w:shd w:val="clear" w:color="auto" w:fill="FFFF00"/>
        </w:rPr>
        <w:t>(</w:t>
      </w:r>
      <w:r w:rsidRPr="000B7830">
        <w:rPr>
          <w:rFonts w:ascii="EB Garamond" w:hAnsi="EB Garamond" w:cs="Traditional Arabic"/>
          <w:b/>
          <w:spacing w:val="-27"/>
          <w:sz w:val="24"/>
          <w:szCs w:val="24"/>
          <w:shd w:val="clear" w:color="auto" w:fill="FFFF00"/>
        </w:rPr>
        <w:t xml:space="preserve"> </w:t>
      </w:r>
      <w:r w:rsidRPr="000B7830">
        <w:rPr>
          <w:rFonts w:ascii="EB Garamond" w:hAnsi="EB Garamond" w:cs="Traditional Arabic"/>
          <w:b/>
          <w:spacing w:val="18"/>
          <w:sz w:val="24"/>
          <w:szCs w:val="24"/>
          <w:shd w:val="clear" w:color="auto" w:fill="FFFF00"/>
        </w:rPr>
        <w:t>NOME</w:t>
      </w:r>
      <w:r w:rsidRPr="000B7830">
        <w:rPr>
          <w:rFonts w:ascii="EB Garamond" w:hAnsi="EB Garamond" w:cs="Traditional Arabic"/>
          <w:b/>
          <w:spacing w:val="56"/>
          <w:sz w:val="24"/>
          <w:szCs w:val="24"/>
          <w:shd w:val="clear" w:color="auto" w:fill="FFFF00"/>
        </w:rPr>
        <w:t xml:space="preserve"> </w:t>
      </w:r>
      <w:r w:rsidRPr="000B7830">
        <w:rPr>
          <w:rFonts w:ascii="EB Garamond" w:hAnsi="EB Garamond" w:cs="Traditional Arabic"/>
          <w:b/>
          <w:spacing w:val="21"/>
          <w:sz w:val="24"/>
          <w:szCs w:val="24"/>
          <w:shd w:val="clear" w:color="auto" w:fill="FFFF00"/>
        </w:rPr>
        <w:t>COMPLETO</w:t>
      </w:r>
      <w:r w:rsidRPr="000B7830">
        <w:rPr>
          <w:rFonts w:ascii="EB Garamond" w:hAnsi="EB Garamond" w:cs="Traditional Arabic"/>
          <w:b/>
          <w:spacing w:val="59"/>
          <w:sz w:val="24"/>
          <w:szCs w:val="24"/>
          <w:shd w:val="clear" w:color="auto" w:fill="FFFF00"/>
        </w:rPr>
        <w:t xml:space="preserve"> </w:t>
      </w:r>
      <w:r w:rsidRPr="000B7830">
        <w:rPr>
          <w:rFonts w:ascii="EB Garamond" w:hAnsi="EB Garamond" w:cs="Traditional Arabic"/>
          <w:b/>
          <w:spacing w:val="11"/>
          <w:sz w:val="24"/>
          <w:szCs w:val="24"/>
          <w:shd w:val="clear" w:color="auto" w:fill="FFFF00"/>
        </w:rPr>
        <w:t>DO</w:t>
      </w:r>
      <w:r w:rsidRPr="000B7830">
        <w:rPr>
          <w:rFonts w:ascii="EB Garamond" w:hAnsi="EB Garamond" w:cs="Traditional Arabic"/>
          <w:b/>
          <w:spacing w:val="58"/>
          <w:sz w:val="24"/>
          <w:szCs w:val="24"/>
          <w:shd w:val="clear" w:color="auto" w:fill="FFFF00"/>
        </w:rPr>
        <w:t xml:space="preserve"> </w:t>
      </w:r>
      <w:r w:rsidRPr="000B7830">
        <w:rPr>
          <w:rFonts w:ascii="EB Garamond" w:hAnsi="EB Garamond" w:cs="Traditional Arabic"/>
          <w:b/>
          <w:spacing w:val="20"/>
          <w:sz w:val="24"/>
          <w:szCs w:val="24"/>
          <w:shd w:val="clear" w:color="auto" w:fill="FFFF00"/>
        </w:rPr>
        <w:t>CREDOR</w:t>
      </w:r>
      <w:r w:rsidRPr="000B7830">
        <w:rPr>
          <w:rFonts w:ascii="EB Garamond" w:hAnsi="EB Garamond" w:cs="Traditional Arabic"/>
          <w:b/>
          <w:spacing w:val="57"/>
          <w:sz w:val="24"/>
          <w:szCs w:val="24"/>
          <w:shd w:val="clear" w:color="auto" w:fill="FFFF00"/>
        </w:rPr>
        <w:t xml:space="preserve"> </w:t>
      </w:r>
      <w:r w:rsidRPr="000B7830">
        <w:rPr>
          <w:rFonts w:ascii="EB Garamond" w:hAnsi="EB Garamond" w:cs="Traditional Arabic"/>
          <w:b/>
          <w:sz w:val="24"/>
          <w:szCs w:val="24"/>
          <w:shd w:val="clear" w:color="auto" w:fill="FFFF00"/>
        </w:rPr>
        <w:t>OUTORGANTE</w:t>
      </w:r>
      <w:r w:rsidRPr="000B7830">
        <w:rPr>
          <w:rFonts w:ascii="EB Garamond" w:hAnsi="EB Garamond" w:cs="Traditional Arabic"/>
          <w:sz w:val="24"/>
          <w:szCs w:val="24"/>
          <w:shd w:val="clear" w:color="auto" w:fill="FFFF00"/>
        </w:rPr>
        <w:t>)</w:t>
      </w:r>
    </w:p>
    <w:p w14:paraId="67CB0C5A" w14:textId="73A5BE98" w:rsidR="00111217" w:rsidRPr="000B7830" w:rsidRDefault="00111217" w:rsidP="005B7B12">
      <w:pPr>
        <w:spacing w:line="360" w:lineRule="auto"/>
        <w:jc w:val="both"/>
        <w:rPr>
          <w:rFonts w:ascii="EB Garamond" w:hAnsi="EB Garamond" w:cs="Traditional Arabic"/>
          <w:sz w:val="24"/>
          <w:szCs w:val="24"/>
          <w:shd w:val="clear" w:color="auto" w:fill="FFFF00"/>
        </w:rPr>
      </w:pPr>
    </w:p>
    <w:p w14:paraId="333C77EA" w14:textId="77777777" w:rsidR="00111217" w:rsidRPr="000B7830" w:rsidRDefault="00111217" w:rsidP="00111217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0B7830">
        <w:rPr>
          <w:rFonts w:ascii="EB Garamond" w:hAnsi="EB Garamond"/>
          <w:b/>
          <w:bCs/>
          <w:sz w:val="24"/>
          <w:szCs w:val="24"/>
        </w:rPr>
        <w:t>ANEXO:</w:t>
      </w:r>
    </w:p>
    <w:p w14:paraId="31D110CB" w14:textId="77777777" w:rsidR="00111217" w:rsidRPr="000B7830" w:rsidRDefault="00111217" w:rsidP="00111217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0B7830">
        <w:rPr>
          <w:rFonts w:ascii="EB Garamond" w:hAnsi="EB Garamond"/>
          <w:b/>
          <w:bCs/>
          <w:sz w:val="24"/>
          <w:szCs w:val="24"/>
        </w:rPr>
        <w:t>- Documento de identificação com foto do outorgante;</w:t>
      </w:r>
    </w:p>
    <w:p w14:paraId="4A993DFA" w14:textId="73EB77DC" w:rsidR="00111217" w:rsidRPr="000B7830" w:rsidRDefault="00111217" w:rsidP="00111217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0B7830">
        <w:rPr>
          <w:rFonts w:ascii="EB Garamond" w:hAnsi="EB Garamond"/>
          <w:b/>
          <w:bCs/>
          <w:sz w:val="24"/>
          <w:szCs w:val="24"/>
        </w:rPr>
        <w:t>- Documento de identificação com foto do procurador.</w:t>
      </w:r>
    </w:p>
    <w:p w14:paraId="73FBDEC6" w14:textId="6318DD0C" w:rsidR="00111217" w:rsidRPr="000B7830" w:rsidRDefault="00111217" w:rsidP="00111217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bookmarkStart w:id="0" w:name="_Hlk74054876"/>
      <w:r w:rsidRPr="000B7830">
        <w:rPr>
          <w:rFonts w:ascii="EB Garamond" w:hAnsi="EB Garamond"/>
          <w:b/>
          <w:bCs/>
          <w:sz w:val="24"/>
          <w:szCs w:val="24"/>
        </w:rPr>
        <w:t>OBSERVAÇÃO:</w:t>
      </w:r>
    </w:p>
    <w:p w14:paraId="54E4DB46" w14:textId="194F365C" w:rsidR="00111217" w:rsidRPr="000B7830" w:rsidRDefault="00111217" w:rsidP="00111217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0B7830">
        <w:rPr>
          <w:rFonts w:ascii="EB Garamond" w:hAnsi="EB Garamond"/>
          <w:b/>
          <w:bCs/>
          <w:sz w:val="24"/>
          <w:szCs w:val="24"/>
        </w:rPr>
        <w:lastRenderedPageBreak/>
        <w:t>- Caso o procurador não seja advogado, deverá ser feito o reconhecimento de firma do instrumento de representação.</w:t>
      </w:r>
    </w:p>
    <w:bookmarkEnd w:id="0"/>
    <w:p w14:paraId="388DCE9F" w14:textId="77777777" w:rsidR="00111217" w:rsidRPr="000B7830" w:rsidRDefault="00111217" w:rsidP="005B7B12">
      <w:pPr>
        <w:spacing w:line="360" w:lineRule="auto"/>
        <w:jc w:val="both"/>
        <w:rPr>
          <w:rFonts w:ascii="EB Garamond" w:hAnsi="EB Garamond" w:cs="Traditional Arabic"/>
          <w:b/>
          <w:sz w:val="24"/>
          <w:szCs w:val="24"/>
        </w:rPr>
      </w:pPr>
    </w:p>
    <w:sectPr w:rsidR="00111217" w:rsidRPr="000B7830">
      <w:type w:val="continuous"/>
      <w:pgSz w:w="11910" w:h="16840"/>
      <w:pgMar w:top="13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59E"/>
    <w:rsid w:val="000B7830"/>
    <w:rsid w:val="00111217"/>
    <w:rsid w:val="00536067"/>
    <w:rsid w:val="005B7B12"/>
    <w:rsid w:val="00AF01CE"/>
    <w:rsid w:val="00B23C9E"/>
    <w:rsid w:val="00E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E7B5"/>
  <w15:docId w15:val="{715EC1B8-1AC1-479D-8B57-A6618045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2</cp:revision>
  <dcterms:created xsi:type="dcterms:W3CDTF">2021-06-07T21:01:00Z</dcterms:created>
  <dcterms:modified xsi:type="dcterms:W3CDTF">2024-07-02T23:02:00Z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